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2" w:rsidRDefault="00671D52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1D52">
        <w:rPr>
          <w:rFonts w:ascii="Times New Roman" w:hAnsi="Times New Roman" w:cs="Times New Roman"/>
          <w:b/>
          <w:bCs/>
          <w:iCs/>
          <w:sz w:val="28"/>
          <w:szCs w:val="28"/>
        </w:rPr>
        <w:t>Банковское дело</w:t>
      </w:r>
    </w:p>
    <w:p w:rsidR="00671D52" w:rsidRPr="00582773" w:rsidRDefault="00671D52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773">
        <w:rPr>
          <w:rFonts w:ascii="Times New Roman" w:eastAsia="Calibri" w:hAnsi="Times New Roman" w:cs="Times New Roman"/>
          <w:sz w:val="28"/>
          <w:szCs w:val="28"/>
        </w:rPr>
        <w:t>для бакалавров, обу</w:t>
      </w:r>
      <w:r w:rsidR="00C75D9F">
        <w:rPr>
          <w:rFonts w:ascii="Times New Roman" w:eastAsia="Calibri" w:hAnsi="Times New Roman" w:cs="Times New Roman"/>
          <w:sz w:val="28"/>
          <w:szCs w:val="28"/>
        </w:rPr>
        <w:t>чающихся по направлению 38.03.0</w:t>
      </w:r>
      <w:r w:rsidR="00C75D9F" w:rsidRPr="00C75D9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75D9F">
        <w:rPr>
          <w:rFonts w:ascii="Times New Roman" w:eastAsia="TimesNewRoman" w:hAnsi="Times New Roman" w:cs="Times New Roman"/>
          <w:sz w:val="28"/>
          <w:szCs w:val="28"/>
        </w:rPr>
        <w:t>Менеджмент</w:t>
      </w:r>
      <w:r w:rsidRPr="00582773">
        <w:rPr>
          <w:rFonts w:ascii="Times New Roman" w:eastAsia="Calibri" w:hAnsi="Times New Roman" w:cs="Times New Roman"/>
          <w:sz w:val="28"/>
          <w:szCs w:val="28"/>
        </w:rPr>
        <w:t>» профиль «</w:t>
      </w:r>
      <w:r w:rsidR="0005297A">
        <w:rPr>
          <w:rFonts w:ascii="Times New Roman" w:eastAsia="Calibri" w:hAnsi="Times New Roman" w:cs="Times New Roman"/>
          <w:sz w:val="28"/>
          <w:szCs w:val="28"/>
        </w:rPr>
        <w:t>Корпоративное управление</w:t>
      </w:r>
      <w:r w:rsidRPr="00582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71D52" w:rsidRPr="00671D52" w:rsidRDefault="00671D52" w:rsidP="00671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1D52" w:rsidRPr="00671D52" w:rsidRDefault="00671D52" w:rsidP="0067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D52">
        <w:rPr>
          <w:rFonts w:ascii="Times New Roman" w:hAnsi="Times New Roman" w:cs="Times New Roman"/>
          <w:bCs/>
          <w:i/>
          <w:iCs/>
          <w:sz w:val="28"/>
          <w:szCs w:val="28"/>
        </w:rPr>
        <w:t>Цель дисциплины</w:t>
      </w:r>
      <w:r w:rsidRPr="00671D52">
        <w:rPr>
          <w:rFonts w:ascii="Times New Roman" w:hAnsi="Times New Roman" w:cs="Times New Roman"/>
          <w:sz w:val="28"/>
          <w:szCs w:val="28"/>
        </w:rPr>
        <w:t>: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теоретических знаний о структуре, принципах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функционирования, роли и современных тенденциях развития банковской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системы, ее отдельных денежно-кредитных институтов;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практических навыков оценки и анализа деятельности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коммерческих банков, обобщения экономической информации, проведения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расчетов, позволяющих раскрыть данные о состоянии </w:t>
      </w:r>
      <w:proofErr w:type="gramStart"/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банковской</w:t>
      </w:r>
      <w:proofErr w:type="gramEnd"/>
    </w:p>
    <w:p w:rsidR="004F1D12" w:rsidRPr="00952E64" w:rsidRDefault="00671D52" w:rsidP="00671D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деятельности.</w:t>
      </w:r>
    </w:p>
    <w:p w:rsidR="00671D52" w:rsidRDefault="00671D52" w:rsidP="00671D52">
      <w:pPr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671D52" w:rsidRPr="00671D52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71D52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Место дисциплины: </w:t>
      </w:r>
    </w:p>
    <w:p w:rsidR="00671D52" w:rsidRPr="00A3187D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Банковское дело</w:t>
      </w:r>
      <w:r w:rsidRPr="00671D52">
        <w:rPr>
          <w:rFonts w:ascii="Times New Roman" w:eastAsia="Calibri" w:hAnsi="Times New Roman" w:cs="Times New Roman"/>
          <w:color w:val="000000"/>
          <w:sz w:val="28"/>
          <w:szCs w:val="28"/>
        </w:rPr>
        <w:t>» является дисциплиной</w:t>
      </w:r>
      <w:r w:rsidRPr="00671D5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F7563F">
        <w:rPr>
          <w:rFonts w:ascii="Times New Roman" w:eastAsia="TimesNewRoman" w:hAnsi="Times New Roman" w:cs="Times New Roman"/>
          <w:sz w:val="28"/>
          <w:szCs w:val="28"/>
        </w:rPr>
        <w:t xml:space="preserve">по выбору </w:t>
      </w:r>
      <w:bookmarkStart w:id="0" w:name="_GoBack"/>
      <w:bookmarkEnd w:id="0"/>
      <w:r>
        <w:rPr>
          <w:rFonts w:ascii="Times New Roman" w:eastAsia="TimesNewRoman" w:hAnsi="Times New Roman" w:cs="Times New Roman"/>
          <w:sz w:val="28"/>
          <w:szCs w:val="28"/>
        </w:rPr>
        <w:t>профиля «</w:t>
      </w:r>
      <w:r w:rsidR="00496E7E">
        <w:rPr>
          <w:rFonts w:ascii="Times New Roman" w:eastAsia="TimesNewRoman" w:hAnsi="Times New Roman" w:cs="Times New Roman"/>
          <w:sz w:val="28"/>
          <w:szCs w:val="28"/>
        </w:rPr>
        <w:t>Корпоративное управление</w:t>
      </w:r>
      <w:r w:rsidRPr="00671D52">
        <w:rPr>
          <w:rFonts w:ascii="Times New Roman" w:eastAsia="TimesNewRoman" w:hAnsi="Times New Roman" w:cs="Times New Roman"/>
          <w:sz w:val="28"/>
          <w:szCs w:val="28"/>
        </w:rPr>
        <w:t>» учебного плана подготовки бак</w:t>
      </w:r>
      <w:r w:rsidR="0005297A">
        <w:rPr>
          <w:rFonts w:ascii="Times New Roman" w:eastAsia="TimesNewRoman" w:hAnsi="Times New Roman" w:cs="Times New Roman"/>
          <w:sz w:val="28"/>
          <w:szCs w:val="28"/>
        </w:rPr>
        <w:t>алавров по направлению 38.03.02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r w:rsidR="0005297A">
        <w:rPr>
          <w:rFonts w:ascii="Times New Roman" w:eastAsia="TimesNewRoman" w:hAnsi="Times New Roman" w:cs="Times New Roman"/>
          <w:sz w:val="28"/>
          <w:szCs w:val="28"/>
        </w:rPr>
        <w:t>Менеджмент</w:t>
      </w:r>
      <w:r w:rsidRPr="00671D52">
        <w:rPr>
          <w:rFonts w:ascii="Times New Roman" w:eastAsia="TimesNewRoman" w:hAnsi="Times New Roman" w:cs="Times New Roman"/>
          <w:sz w:val="28"/>
          <w:szCs w:val="28"/>
        </w:rPr>
        <w:t>»</w:t>
      </w:r>
      <w:r w:rsidR="00A3187D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71D52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71D52" w:rsidRPr="00671D52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 w:rsidRPr="00671D52">
        <w:rPr>
          <w:rFonts w:ascii="Times New Roman" w:eastAsia="TimesNewRoman" w:hAnsi="Times New Roman" w:cs="Times New Roman"/>
          <w:i/>
          <w:sz w:val="28"/>
          <w:szCs w:val="28"/>
        </w:rPr>
        <w:t>Краткое содержание: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коммерческого банка в рыночной экономике.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и управление ресурсами коммерческого банка. Пассивные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операции коммерческого банка.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Активные операции коммерческого банка. Доходы, расходы и прибыль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коммерческого банка. Ликвидность коммерческого банка, оценка и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регулирование риска ликвидности. Организация кредитования банками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юридических и физических лиц. Кредитный риск, его оценка и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регулирование. Расчетные операции коммерческих банков. Операции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коммерческого банка с ценными бумагами. Валютные операции, оценка и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регулирование валютных рисков. Инвестиционная деятельность банков.</w:t>
      </w:r>
    </w:p>
    <w:p w:rsidR="00671D52" w:rsidRPr="00952E64" w:rsidRDefault="00671D52" w:rsidP="00671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2E64">
        <w:rPr>
          <w:rFonts w:ascii="Times New Roman" w:eastAsia="Calibri" w:hAnsi="Times New Roman" w:cs="Times New Roman"/>
          <w:color w:val="000000"/>
          <w:sz w:val="28"/>
          <w:szCs w:val="28"/>
        </w:rPr>
        <w:t>Другие операции коммерческих банков.</w:t>
      </w:r>
    </w:p>
    <w:p w:rsidR="00671D52" w:rsidRDefault="00671D52" w:rsidP="00671D52">
      <w:pPr>
        <w:spacing w:after="0" w:line="240" w:lineRule="auto"/>
        <w:jc w:val="both"/>
      </w:pPr>
    </w:p>
    <w:sectPr w:rsidR="0067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52"/>
    <w:rsid w:val="0005297A"/>
    <w:rsid w:val="00496E7E"/>
    <w:rsid w:val="004F1D12"/>
    <w:rsid w:val="00671D52"/>
    <w:rsid w:val="00952E64"/>
    <w:rsid w:val="00A3187D"/>
    <w:rsid w:val="00C75D9F"/>
    <w:rsid w:val="00F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B20FA-2CE9-4FED-A5A5-46FEC42366F4}"/>
</file>

<file path=customXml/itemProps2.xml><?xml version="1.0" encoding="utf-8"?>
<ds:datastoreItem xmlns:ds="http://schemas.openxmlformats.org/officeDocument/2006/customXml" ds:itemID="{71D1C94E-9273-4344-8466-B197214D69E6}"/>
</file>

<file path=customXml/itemProps3.xml><?xml version="1.0" encoding="utf-8"?>
<ds:datastoreItem xmlns:ds="http://schemas.openxmlformats.org/officeDocument/2006/customXml" ds:itemID="{585A4168-0ACB-4CC6-817C-3D988ABD5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Баскакова Елена Васильевна</cp:lastModifiedBy>
  <cp:revision>7</cp:revision>
  <dcterms:created xsi:type="dcterms:W3CDTF">2015-06-29T15:28:00Z</dcterms:created>
  <dcterms:modified xsi:type="dcterms:W3CDTF">2020-05-19T15:34:00Z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